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12E8" w14:textId="77777777" w:rsidR="00C54652" w:rsidRDefault="00873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資金調達及び設備投資の見込みについて</w:t>
      </w:r>
    </w:p>
    <w:p w14:paraId="189F0655" w14:textId="77777777" w:rsidR="00873944" w:rsidRDefault="00873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EA066A">
        <w:rPr>
          <w:rFonts w:hint="eastAsia"/>
          <w:sz w:val="24"/>
          <w:szCs w:val="24"/>
        </w:rPr>
        <w:t>７</w:t>
      </w:r>
      <w:r w:rsidR="005E4022">
        <w:rPr>
          <w:rFonts w:hint="eastAsia"/>
          <w:sz w:val="24"/>
          <w:szCs w:val="24"/>
        </w:rPr>
        <w:t>年４月１日から令和</w:t>
      </w:r>
      <w:r w:rsidR="00EA066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年３月３１日まで</w:t>
      </w:r>
    </w:p>
    <w:p w14:paraId="27C29943" w14:textId="77777777" w:rsidR="00873944" w:rsidRDefault="00873944">
      <w:pPr>
        <w:rPr>
          <w:sz w:val="24"/>
          <w:szCs w:val="24"/>
        </w:rPr>
      </w:pPr>
    </w:p>
    <w:p w14:paraId="6F7E6386" w14:textId="77777777" w:rsidR="00873944" w:rsidRDefault="00873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（１）資金調達の見込みについて</w:t>
      </w:r>
    </w:p>
    <w:p w14:paraId="5EBCF0C2" w14:textId="77777777" w:rsidR="00873944" w:rsidRDefault="00873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当期中における借入れの予定はない。</w:t>
      </w:r>
    </w:p>
    <w:p w14:paraId="116D1DAB" w14:textId="77777777" w:rsidR="00873944" w:rsidRDefault="00873944">
      <w:pPr>
        <w:rPr>
          <w:sz w:val="24"/>
          <w:szCs w:val="24"/>
        </w:rPr>
      </w:pPr>
    </w:p>
    <w:p w14:paraId="2217DEC6" w14:textId="77777777" w:rsidR="00873944" w:rsidRDefault="00873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（２）設備投資の見込みについて</w:t>
      </w:r>
    </w:p>
    <w:p w14:paraId="08CA0782" w14:textId="77777777" w:rsidR="00873944" w:rsidRPr="00873944" w:rsidRDefault="00873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当期中における重要な設備投資（除却又は売却を含む。）の予定はない。</w:t>
      </w:r>
    </w:p>
    <w:sectPr w:rsidR="00873944" w:rsidRPr="00873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3016" w14:textId="77777777" w:rsidR="005E4022" w:rsidRDefault="005E4022" w:rsidP="005E4022">
      <w:r>
        <w:separator/>
      </w:r>
    </w:p>
  </w:endnote>
  <w:endnote w:type="continuationSeparator" w:id="0">
    <w:p w14:paraId="75FFB393" w14:textId="77777777" w:rsidR="005E4022" w:rsidRDefault="005E4022" w:rsidP="005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2879" w14:textId="77777777" w:rsidR="005E4022" w:rsidRDefault="005E4022" w:rsidP="005E4022">
      <w:r>
        <w:separator/>
      </w:r>
    </w:p>
  </w:footnote>
  <w:footnote w:type="continuationSeparator" w:id="0">
    <w:p w14:paraId="70071EF0" w14:textId="77777777" w:rsidR="005E4022" w:rsidRDefault="005E4022" w:rsidP="005E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2E"/>
    <w:rsid w:val="002E03D1"/>
    <w:rsid w:val="005B282E"/>
    <w:rsid w:val="005E4022"/>
    <w:rsid w:val="00624BEC"/>
    <w:rsid w:val="00694FB9"/>
    <w:rsid w:val="0079771A"/>
    <w:rsid w:val="00873944"/>
    <w:rsid w:val="00936C61"/>
    <w:rsid w:val="00E92611"/>
    <w:rsid w:val="00EA066A"/>
    <w:rsid w:val="00F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5F646"/>
  <w15:chartTrackingRefBased/>
  <w15:docId w15:val="{3D333A8A-D3EF-4F9B-A20A-3077F9F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022"/>
  </w:style>
  <w:style w:type="paragraph" w:styleId="a5">
    <w:name w:val="footer"/>
    <w:basedOn w:val="a"/>
    <w:link w:val="a6"/>
    <w:uiPriority w:val="99"/>
    <w:unhideWhenUsed/>
    <w:rsid w:val="005E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理緒</dc:creator>
  <cp:keywords/>
  <dc:description/>
  <cp:lastModifiedBy>user2</cp:lastModifiedBy>
  <cp:revision>2</cp:revision>
  <cp:lastPrinted>2023-02-21T07:44:00Z</cp:lastPrinted>
  <dcterms:created xsi:type="dcterms:W3CDTF">2025-03-22T10:57:00Z</dcterms:created>
  <dcterms:modified xsi:type="dcterms:W3CDTF">2025-03-22T10:57:00Z</dcterms:modified>
</cp:coreProperties>
</file>